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9FF609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63478">
        <w:rPr>
          <w:b/>
          <w:noProof/>
          <w:sz w:val="24"/>
        </w:rPr>
        <w:t>07</w:t>
      </w:r>
      <w:r w:rsidR="0014409B">
        <w:rPr>
          <w:b/>
          <w:noProof/>
          <w:sz w:val="24"/>
        </w:rPr>
        <w:t>2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921D57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963478">
        <w:rPr>
          <w:rFonts w:ascii="Arial" w:hAnsi="Arial" w:cs="Arial"/>
          <w:b/>
          <w:bCs/>
        </w:rPr>
        <w:t>CRs to 23.288, 23.501 (eNA_Ph2, Rel-17)</w:t>
      </w:r>
    </w:p>
    <w:p w14:paraId="3E8ECE6B" w14:textId="0F72F3A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63478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963478" w:rsidRPr="00471A47" w14:paraId="54473A22" w14:textId="77777777" w:rsidTr="00926096">
        <w:tc>
          <w:tcPr>
            <w:tcW w:w="879" w:type="dxa"/>
          </w:tcPr>
          <w:p w14:paraId="5ED2DC99" w14:textId="1CB56BC2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A65D2D1" w14:textId="76F3A88C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14:paraId="0F5571B9" w14:textId="7C95F01A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1F290F5B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053EDDEB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Service operations for Multiple NWDAF Analytics aggregation</w:t>
            </w:r>
          </w:p>
        </w:tc>
        <w:tc>
          <w:tcPr>
            <w:tcW w:w="517" w:type="dxa"/>
          </w:tcPr>
          <w:p w14:paraId="754CBD7A" w14:textId="57D43B43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03F270B4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06DA6A6F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0431CAEB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S2-2101332</w:t>
            </w:r>
          </w:p>
        </w:tc>
        <w:tc>
          <w:tcPr>
            <w:tcW w:w="1721" w:type="dxa"/>
          </w:tcPr>
          <w:p w14:paraId="5A424287" w14:textId="05423B64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6.1.3, 7.2, 7.3</w:t>
            </w:r>
          </w:p>
        </w:tc>
        <w:tc>
          <w:tcPr>
            <w:tcW w:w="1721" w:type="dxa"/>
          </w:tcPr>
          <w:p w14:paraId="3AFF0BD0" w14:textId="58ED30A3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Samsung, CATT, Huawei</w:t>
            </w:r>
          </w:p>
        </w:tc>
        <w:tc>
          <w:tcPr>
            <w:tcW w:w="998" w:type="dxa"/>
          </w:tcPr>
          <w:p w14:paraId="65750214" w14:textId="1E6FB7BB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4DD9919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2C851592" w14:textId="77777777" w:rsidTr="00926096">
        <w:tc>
          <w:tcPr>
            <w:tcW w:w="879" w:type="dxa"/>
          </w:tcPr>
          <w:p w14:paraId="16E9299A" w14:textId="08995D9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9EDB232" w14:textId="7EA8B56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14:paraId="7ED9D2F2" w14:textId="2945510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E8341" w14:textId="634203A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E1978" w14:textId="769331E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Reselection for Multiple NWDAF deployments - procedures</w:t>
            </w:r>
          </w:p>
        </w:tc>
        <w:tc>
          <w:tcPr>
            <w:tcW w:w="517" w:type="dxa"/>
          </w:tcPr>
          <w:p w14:paraId="3DA40E06" w14:textId="07ED432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BAD891" w14:textId="343614D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0130B17" w14:textId="19CA8EF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59D5816" w14:textId="0ADB742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S2-2101333</w:t>
            </w:r>
          </w:p>
        </w:tc>
        <w:tc>
          <w:tcPr>
            <w:tcW w:w="1721" w:type="dxa"/>
          </w:tcPr>
          <w:p w14:paraId="2048F8AB" w14:textId="200478A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6.1A (new)</w:t>
            </w:r>
          </w:p>
        </w:tc>
        <w:tc>
          <w:tcPr>
            <w:tcW w:w="1721" w:type="dxa"/>
          </w:tcPr>
          <w:p w14:paraId="2A788633" w14:textId="669663A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China Mobile, Samsung, CATT</w:t>
            </w:r>
          </w:p>
        </w:tc>
        <w:tc>
          <w:tcPr>
            <w:tcW w:w="998" w:type="dxa"/>
          </w:tcPr>
          <w:p w14:paraId="6CC11057" w14:textId="32790F1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59CD430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0190AA78" w14:textId="77777777" w:rsidTr="00926096">
        <w:tc>
          <w:tcPr>
            <w:tcW w:w="879" w:type="dxa"/>
          </w:tcPr>
          <w:p w14:paraId="21B19840" w14:textId="25E85FC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52A8ECA" w14:textId="5EAE8F1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3CB4B66C" w14:textId="69B41CC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71B4E" w14:textId="3DC05E3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F89E1" w14:textId="17EB947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 for Multiple NWDAF</w:t>
            </w:r>
          </w:p>
        </w:tc>
        <w:tc>
          <w:tcPr>
            <w:tcW w:w="517" w:type="dxa"/>
          </w:tcPr>
          <w:p w14:paraId="72095108" w14:textId="43AA5D7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768701" w14:textId="79D04A5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0262F2B" w14:textId="46C1AB1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3EC5D7D" w14:textId="0ECDCBB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S2-2101334</w:t>
            </w:r>
          </w:p>
        </w:tc>
        <w:tc>
          <w:tcPr>
            <w:tcW w:w="1721" w:type="dxa"/>
          </w:tcPr>
          <w:p w14:paraId="0DCB4839" w14:textId="080C884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1721" w:type="dxa"/>
          </w:tcPr>
          <w:p w14:paraId="4A9E74F1" w14:textId="63D4644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Samsung, DOCOMO</w:t>
            </w:r>
          </w:p>
        </w:tc>
        <w:tc>
          <w:tcPr>
            <w:tcW w:w="998" w:type="dxa"/>
          </w:tcPr>
          <w:p w14:paraId="3BF93145" w14:textId="6618E8B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1E3F73C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5118DCFC" w14:textId="77777777" w:rsidTr="00926096">
        <w:tc>
          <w:tcPr>
            <w:tcW w:w="879" w:type="dxa"/>
          </w:tcPr>
          <w:p w14:paraId="262926A6" w14:textId="41E29CD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3BC6E72" w14:textId="2DA8CB0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3EE5D179" w14:textId="3F810E2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A1E26E" w14:textId="5509B74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7856C7" w14:textId="70C8097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Improvements on analytics subsets, accuracy levels, and ordering of results</w:t>
            </w:r>
          </w:p>
        </w:tc>
        <w:tc>
          <w:tcPr>
            <w:tcW w:w="517" w:type="dxa"/>
          </w:tcPr>
          <w:p w14:paraId="45A5C857" w14:textId="451FCD5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03865A" w14:textId="70150B3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645EEE2" w14:textId="725C5F4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3EA12D2" w14:textId="5CBFEB0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S2-2101389</w:t>
            </w:r>
          </w:p>
        </w:tc>
        <w:tc>
          <w:tcPr>
            <w:tcW w:w="1721" w:type="dxa"/>
          </w:tcPr>
          <w:p w14:paraId="15E0B70B" w14:textId="49A93DD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6.1.3, 6.4.1, 6.5.1, 6.5.3, 6.6.1, 6.6.3, 6.7.2.1, 6.7.2.3, 6.7.3.1, 6.7.3.3, 6.8.1, 6.8.3, 7.2.2, 7.3.2</w:t>
            </w:r>
          </w:p>
        </w:tc>
        <w:tc>
          <w:tcPr>
            <w:tcW w:w="1721" w:type="dxa"/>
          </w:tcPr>
          <w:p w14:paraId="68DACFAD" w14:textId="7CB6656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Orange</w:t>
            </w:r>
          </w:p>
        </w:tc>
        <w:tc>
          <w:tcPr>
            <w:tcW w:w="998" w:type="dxa"/>
          </w:tcPr>
          <w:p w14:paraId="2D5DFFE8" w14:textId="7C5DFE4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A2F3BE1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4A12A41A" w14:textId="77777777" w:rsidTr="00926096">
        <w:tc>
          <w:tcPr>
            <w:tcW w:w="879" w:type="dxa"/>
          </w:tcPr>
          <w:p w14:paraId="59D8A5BC" w14:textId="482E5BD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75B0B84" w14:textId="35859A7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2AD5A836" w14:textId="6182FDB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A2F09D" w14:textId="794C9B2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F59E70" w14:textId="0AE8945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Reselection for Multiple NWDAF deployments - service operations</w:t>
            </w:r>
          </w:p>
        </w:tc>
        <w:tc>
          <w:tcPr>
            <w:tcW w:w="517" w:type="dxa"/>
          </w:tcPr>
          <w:p w14:paraId="63CBFBA3" w14:textId="1790770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818AF6" w14:textId="1C31EBD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BBCC4AD" w14:textId="4231F48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3D1FB5C" w14:textId="117E627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S2-2101336</w:t>
            </w:r>
          </w:p>
        </w:tc>
        <w:tc>
          <w:tcPr>
            <w:tcW w:w="1721" w:type="dxa"/>
          </w:tcPr>
          <w:p w14:paraId="39A4E272" w14:textId="38953CE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6.1.3, 7.1, 7.2.1, 7.2.4, 7.2.x (new), 7.3.1, 7.3.x (new)</w:t>
            </w:r>
          </w:p>
        </w:tc>
        <w:tc>
          <w:tcPr>
            <w:tcW w:w="1721" w:type="dxa"/>
          </w:tcPr>
          <w:p w14:paraId="05900A15" w14:textId="504DA46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CATT</w:t>
            </w:r>
          </w:p>
        </w:tc>
        <w:tc>
          <w:tcPr>
            <w:tcW w:w="998" w:type="dxa"/>
          </w:tcPr>
          <w:p w14:paraId="01DF72DE" w14:textId="4DA82E3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4465AB4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0696AAA7" w14:textId="77777777" w:rsidTr="00926096">
        <w:tc>
          <w:tcPr>
            <w:tcW w:w="879" w:type="dxa"/>
          </w:tcPr>
          <w:p w14:paraId="502FAA39" w14:textId="5D1D6FC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4FA226B2" w14:textId="4D561E7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2530</w:t>
            </w:r>
          </w:p>
        </w:tc>
        <w:tc>
          <w:tcPr>
            <w:tcW w:w="517" w:type="dxa"/>
          </w:tcPr>
          <w:p w14:paraId="1AB35A46" w14:textId="7BDB16F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9B0093" w14:textId="1F0CDED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1FCBD" w14:textId="4BCEBC1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Enhanments for supporting Supported Analytics Delay mechanism</w:t>
            </w:r>
          </w:p>
        </w:tc>
        <w:tc>
          <w:tcPr>
            <w:tcW w:w="517" w:type="dxa"/>
          </w:tcPr>
          <w:p w14:paraId="25F9C9E2" w14:textId="5512CF9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C2BA3D" w14:textId="4DB1C84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B6FBFE2" w14:textId="385CA35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920EF2F" w14:textId="54F2CA6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S2-2101390</w:t>
            </w:r>
          </w:p>
        </w:tc>
        <w:tc>
          <w:tcPr>
            <w:tcW w:w="1721" w:type="dxa"/>
          </w:tcPr>
          <w:p w14:paraId="6F84ACBF" w14:textId="014C633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6.2.6.2, 6.3.13</w:t>
            </w:r>
          </w:p>
        </w:tc>
        <w:tc>
          <w:tcPr>
            <w:tcW w:w="1721" w:type="dxa"/>
          </w:tcPr>
          <w:p w14:paraId="4FE410F3" w14:textId="6A86B72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Unicom, Huawei</w:t>
            </w:r>
          </w:p>
        </w:tc>
        <w:tc>
          <w:tcPr>
            <w:tcW w:w="998" w:type="dxa"/>
          </w:tcPr>
          <w:p w14:paraId="7B6B13F7" w14:textId="4D2D374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5E9D4D4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2C8B533" w14:textId="77777777" w:rsidTr="00926096">
        <w:tc>
          <w:tcPr>
            <w:tcW w:w="879" w:type="dxa"/>
          </w:tcPr>
          <w:p w14:paraId="3D25A8EB" w14:textId="48DC462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8CE0F05" w14:textId="457D5F0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2567</w:t>
            </w:r>
          </w:p>
        </w:tc>
        <w:tc>
          <w:tcPr>
            <w:tcW w:w="517" w:type="dxa"/>
          </w:tcPr>
          <w:p w14:paraId="44230FE1" w14:textId="75B457B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24F525" w14:textId="22966AE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D4E13" w14:textId="7F8F6B1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Network Slice restriction based on NWDAF analytics</w:t>
            </w:r>
          </w:p>
        </w:tc>
        <w:tc>
          <w:tcPr>
            <w:tcW w:w="517" w:type="dxa"/>
          </w:tcPr>
          <w:p w14:paraId="69093399" w14:textId="3C0C4F6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0D68CC" w14:textId="3F4E508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A7A2963" w14:textId="3A73EA1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B92752F" w14:textId="0BE7494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S2-2102075</w:t>
            </w:r>
          </w:p>
        </w:tc>
        <w:tc>
          <w:tcPr>
            <w:tcW w:w="1721" w:type="dxa"/>
          </w:tcPr>
          <w:p w14:paraId="1CA66B16" w14:textId="42F3A82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6.2.1, 6.2.14, 5.15.5.2.1, 5.15.5.2.2, 5.15.5.3</w:t>
            </w:r>
          </w:p>
        </w:tc>
        <w:tc>
          <w:tcPr>
            <w:tcW w:w="1721" w:type="dxa"/>
          </w:tcPr>
          <w:p w14:paraId="3766EAC2" w14:textId="188694D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Spirent, KDDI</w:t>
            </w:r>
          </w:p>
        </w:tc>
        <w:tc>
          <w:tcPr>
            <w:tcW w:w="998" w:type="dxa"/>
          </w:tcPr>
          <w:p w14:paraId="0248DE0F" w14:textId="7E08F08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07BA729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360900B6" w14:textId="77777777" w:rsidTr="00926096">
        <w:tc>
          <w:tcPr>
            <w:tcW w:w="879" w:type="dxa"/>
          </w:tcPr>
          <w:p w14:paraId="74BEEB05" w14:textId="126D090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B4B1474" w14:textId="7C00333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517" w:type="dxa"/>
          </w:tcPr>
          <w:p w14:paraId="6A5C9DCD" w14:textId="2EBAF2B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1E9E61" w14:textId="54FD656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EF86E" w14:textId="182869A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</w:t>
            </w:r>
          </w:p>
        </w:tc>
        <w:tc>
          <w:tcPr>
            <w:tcW w:w="517" w:type="dxa"/>
          </w:tcPr>
          <w:p w14:paraId="0E7D8448" w14:textId="616AE75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487C6D" w14:textId="5D39D81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7DA12E6" w14:textId="0F248C6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13EF55" w14:textId="082B2A4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S2-2101324</w:t>
            </w:r>
          </w:p>
        </w:tc>
        <w:tc>
          <w:tcPr>
            <w:tcW w:w="1721" w:type="dxa"/>
          </w:tcPr>
          <w:p w14:paraId="0BD12F6D" w14:textId="7B01BDF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6.3.13</w:t>
            </w:r>
          </w:p>
        </w:tc>
        <w:tc>
          <w:tcPr>
            <w:tcW w:w="1721" w:type="dxa"/>
          </w:tcPr>
          <w:p w14:paraId="73152E21" w14:textId="0CE23E5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Nokia, NTT DOCOMO, AsiaInfo</w:t>
            </w:r>
          </w:p>
        </w:tc>
        <w:tc>
          <w:tcPr>
            <w:tcW w:w="998" w:type="dxa"/>
          </w:tcPr>
          <w:p w14:paraId="0E979769" w14:textId="5E7F837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8984E84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5EEA44C6" w14:textId="77777777" w:rsidTr="00926096">
        <w:tc>
          <w:tcPr>
            <w:tcW w:w="879" w:type="dxa"/>
          </w:tcPr>
          <w:p w14:paraId="1A61FED0" w14:textId="5C5D429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C792C9B" w14:textId="00D13CF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2576</w:t>
            </w:r>
          </w:p>
        </w:tc>
        <w:tc>
          <w:tcPr>
            <w:tcW w:w="517" w:type="dxa"/>
          </w:tcPr>
          <w:p w14:paraId="0FB1153F" w14:textId="761D28A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88CAAF" w14:textId="57AD3C6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46946" w14:textId="2BF20C9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DCCF Discovery</w:t>
            </w:r>
          </w:p>
        </w:tc>
        <w:tc>
          <w:tcPr>
            <w:tcW w:w="517" w:type="dxa"/>
          </w:tcPr>
          <w:p w14:paraId="70D78A21" w14:textId="7FDA9F6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DAFCD1" w14:textId="012301E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72195E6" w14:textId="370BA9C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E806654" w14:textId="557DAC2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S2-2101359</w:t>
            </w:r>
          </w:p>
        </w:tc>
        <w:tc>
          <w:tcPr>
            <w:tcW w:w="1721" w:type="dxa"/>
          </w:tcPr>
          <w:p w14:paraId="4EE2932F" w14:textId="514276E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6.2.6.2, 6.3.X</w:t>
            </w:r>
          </w:p>
        </w:tc>
        <w:tc>
          <w:tcPr>
            <w:tcW w:w="1721" w:type="dxa"/>
          </w:tcPr>
          <w:p w14:paraId="653556DA" w14:textId="7DD8B69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</w:t>
            </w:r>
          </w:p>
        </w:tc>
        <w:tc>
          <w:tcPr>
            <w:tcW w:w="998" w:type="dxa"/>
          </w:tcPr>
          <w:p w14:paraId="4A51CECC" w14:textId="7DE09E0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F774DA3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E39C644" w14:textId="77777777" w:rsidTr="00926096">
        <w:tc>
          <w:tcPr>
            <w:tcW w:w="879" w:type="dxa"/>
          </w:tcPr>
          <w:p w14:paraId="0267255A" w14:textId="39780B9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A108E4A" w14:textId="4D60DD6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2577</w:t>
            </w:r>
          </w:p>
        </w:tc>
        <w:tc>
          <w:tcPr>
            <w:tcW w:w="517" w:type="dxa"/>
          </w:tcPr>
          <w:p w14:paraId="782F873F" w14:textId="181A411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646EFA" w14:textId="4240ABB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0246A8" w14:textId="4608251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</w:t>
            </w:r>
          </w:p>
        </w:tc>
        <w:tc>
          <w:tcPr>
            <w:tcW w:w="517" w:type="dxa"/>
          </w:tcPr>
          <w:p w14:paraId="5C5D9311" w14:textId="41845B4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DFCCB8" w14:textId="0DAF27F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0BD64A5" w14:textId="139CC86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CCAD173" w14:textId="00C2096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S2-2101360</w:t>
            </w:r>
          </w:p>
        </w:tc>
        <w:tc>
          <w:tcPr>
            <w:tcW w:w="1721" w:type="dxa"/>
          </w:tcPr>
          <w:p w14:paraId="0BD21BDF" w14:textId="2EEFFF1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6.2.6.2, 6.3.13</w:t>
            </w:r>
          </w:p>
        </w:tc>
        <w:tc>
          <w:tcPr>
            <w:tcW w:w="1721" w:type="dxa"/>
          </w:tcPr>
          <w:p w14:paraId="1683F907" w14:textId="481A48E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</w:t>
            </w:r>
          </w:p>
        </w:tc>
        <w:tc>
          <w:tcPr>
            <w:tcW w:w="998" w:type="dxa"/>
          </w:tcPr>
          <w:p w14:paraId="5FF5522A" w14:textId="336AF38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15E002E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4CF0BA2" w14:textId="77777777" w:rsidTr="00926096">
        <w:tc>
          <w:tcPr>
            <w:tcW w:w="879" w:type="dxa"/>
          </w:tcPr>
          <w:p w14:paraId="5B443050" w14:textId="75FE3DC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1FE4D45" w14:textId="3596327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2581</w:t>
            </w:r>
          </w:p>
        </w:tc>
        <w:tc>
          <w:tcPr>
            <w:tcW w:w="517" w:type="dxa"/>
          </w:tcPr>
          <w:p w14:paraId="73E73298" w14:textId="5E1A302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CEBF4" w14:textId="2DB73CB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44B77F" w14:textId="69A0F07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the usage of Redundant Transmission Experience analytics for URLLC service</w:t>
            </w:r>
          </w:p>
        </w:tc>
        <w:tc>
          <w:tcPr>
            <w:tcW w:w="517" w:type="dxa"/>
          </w:tcPr>
          <w:p w14:paraId="1B406465" w14:textId="5E355FE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5847B1" w14:textId="40AD82A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5C31257" w14:textId="5B7B0B8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7A3608F" w14:textId="1A76FED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S2-2101354</w:t>
            </w:r>
          </w:p>
        </w:tc>
        <w:tc>
          <w:tcPr>
            <w:tcW w:w="1721" w:type="dxa"/>
          </w:tcPr>
          <w:p w14:paraId="61BC1654" w14:textId="621C013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5.33.2.2</w:t>
            </w:r>
          </w:p>
        </w:tc>
        <w:tc>
          <w:tcPr>
            <w:tcW w:w="1721" w:type="dxa"/>
          </w:tcPr>
          <w:p w14:paraId="07B18031" w14:textId="67672C7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3F8F8BF4" w14:textId="7C20AAE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0F8D34E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D9F3B76" w14:textId="77777777" w:rsidTr="00926096">
        <w:tc>
          <w:tcPr>
            <w:tcW w:w="879" w:type="dxa"/>
          </w:tcPr>
          <w:p w14:paraId="535C0EF2" w14:textId="10B91EE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B64657" w14:textId="28E308F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2582</w:t>
            </w:r>
          </w:p>
        </w:tc>
        <w:tc>
          <w:tcPr>
            <w:tcW w:w="517" w:type="dxa"/>
          </w:tcPr>
          <w:p w14:paraId="24B524B7" w14:textId="28DABF8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4E414B" w14:textId="6AF327F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2BB8A8" w14:textId="0D50FAD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the usage of extended 'UE Mobility' analytics for LADN service</w:t>
            </w:r>
          </w:p>
        </w:tc>
        <w:tc>
          <w:tcPr>
            <w:tcW w:w="517" w:type="dxa"/>
          </w:tcPr>
          <w:p w14:paraId="7D57D9C6" w14:textId="76B4926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4A6B7B" w14:textId="08605F8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80A0C8C" w14:textId="743D217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4903FE9" w14:textId="683AD71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S2-2101383</w:t>
            </w:r>
          </w:p>
        </w:tc>
        <w:tc>
          <w:tcPr>
            <w:tcW w:w="1721" w:type="dxa"/>
          </w:tcPr>
          <w:p w14:paraId="1CF09A99" w14:textId="345B1C3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5.6.5</w:t>
            </w:r>
          </w:p>
        </w:tc>
        <w:tc>
          <w:tcPr>
            <w:tcW w:w="1721" w:type="dxa"/>
          </w:tcPr>
          <w:p w14:paraId="5567A7F6" w14:textId="2656826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04A3740B" w14:textId="5FD4D4F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DA77E26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350F54F0" w14:textId="77777777" w:rsidTr="00926096">
        <w:tc>
          <w:tcPr>
            <w:tcW w:w="879" w:type="dxa"/>
          </w:tcPr>
          <w:p w14:paraId="44AA4DA8" w14:textId="283A59D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71FD79" w14:textId="6194B6F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2584</w:t>
            </w:r>
          </w:p>
        </w:tc>
        <w:tc>
          <w:tcPr>
            <w:tcW w:w="517" w:type="dxa"/>
          </w:tcPr>
          <w:p w14:paraId="3415E3D3" w14:textId="213AF36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D1D976" w14:textId="6D9769B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906C77" w14:textId="64BF620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Extensions of NWDAF services</w:t>
            </w:r>
          </w:p>
        </w:tc>
        <w:tc>
          <w:tcPr>
            <w:tcW w:w="517" w:type="dxa"/>
          </w:tcPr>
          <w:p w14:paraId="6E9E00F2" w14:textId="1D208A9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973D86" w14:textId="0470EFB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B201007" w14:textId="7BA7F4F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813A7EC" w14:textId="756CE91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S2-2101366</w:t>
            </w:r>
          </w:p>
        </w:tc>
        <w:tc>
          <w:tcPr>
            <w:tcW w:w="1721" w:type="dxa"/>
          </w:tcPr>
          <w:p w14:paraId="151DD83C" w14:textId="6E36F6E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7.2.12</w:t>
            </w:r>
          </w:p>
        </w:tc>
        <w:tc>
          <w:tcPr>
            <w:tcW w:w="1721" w:type="dxa"/>
          </w:tcPr>
          <w:p w14:paraId="34FD44EC" w14:textId="4DAA531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7349E461" w14:textId="1A4226C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4CB447D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03C2CA72" w14:textId="77777777" w:rsidTr="00926096">
        <w:tc>
          <w:tcPr>
            <w:tcW w:w="879" w:type="dxa"/>
          </w:tcPr>
          <w:p w14:paraId="2A0521CE" w14:textId="62DD3B8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1EEAF75" w14:textId="5C4161C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2585</w:t>
            </w:r>
          </w:p>
        </w:tc>
        <w:tc>
          <w:tcPr>
            <w:tcW w:w="517" w:type="dxa"/>
          </w:tcPr>
          <w:p w14:paraId="5CCDEA41" w14:textId="5351619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A095C7" w14:textId="741ABF1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9EEF26" w14:textId="4120D2C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 based on provided ML models</w:t>
            </w:r>
          </w:p>
        </w:tc>
        <w:tc>
          <w:tcPr>
            <w:tcW w:w="517" w:type="dxa"/>
          </w:tcPr>
          <w:p w14:paraId="7D49684E" w14:textId="23421F6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3380EF" w14:textId="3ABAFAA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6E60965" w14:textId="322F6CE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20346DB" w14:textId="6072B52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S2-2101393</w:t>
            </w:r>
          </w:p>
        </w:tc>
        <w:tc>
          <w:tcPr>
            <w:tcW w:w="1721" w:type="dxa"/>
          </w:tcPr>
          <w:p w14:paraId="52C1E6E5" w14:textId="2B9BCEE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6.2.6.2, 6.3.13</w:t>
            </w:r>
          </w:p>
        </w:tc>
        <w:tc>
          <w:tcPr>
            <w:tcW w:w="1721" w:type="dxa"/>
          </w:tcPr>
          <w:p w14:paraId="73C3C6E4" w14:textId="135DC0A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ETRI</w:t>
            </w:r>
          </w:p>
        </w:tc>
        <w:tc>
          <w:tcPr>
            <w:tcW w:w="998" w:type="dxa"/>
          </w:tcPr>
          <w:p w14:paraId="38B218A8" w14:textId="0EB376E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368BA60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5FEED860" w14:textId="77777777" w:rsidTr="00926096">
        <w:tc>
          <w:tcPr>
            <w:tcW w:w="879" w:type="dxa"/>
          </w:tcPr>
          <w:p w14:paraId="36995AD6" w14:textId="68EFD32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43EA646" w14:textId="5383ADA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2586</w:t>
            </w:r>
          </w:p>
        </w:tc>
        <w:tc>
          <w:tcPr>
            <w:tcW w:w="517" w:type="dxa"/>
          </w:tcPr>
          <w:p w14:paraId="627D9FCC" w14:textId="7DA97B2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68432F" w14:textId="69E6ED7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E60F09" w14:textId="5B32091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 path selection enhancement based on analytics info provided by NWDAF</w:t>
            </w:r>
          </w:p>
        </w:tc>
        <w:tc>
          <w:tcPr>
            <w:tcW w:w="517" w:type="dxa"/>
          </w:tcPr>
          <w:p w14:paraId="6EDB7F25" w14:textId="2992822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A99517" w14:textId="7498F09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5C98DDE" w14:textId="2A53589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543087" w14:textId="5A7AF42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S2-2101387</w:t>
            </w:r>
          </w:p>
        </w:tc>
        <w:tc>
          <w:tcPr>
            <w:tcW w:w="1721" w:type="dxa"/>
          </w:tcPr>
          <w:p w14:paraId="58D66B55" w14:textId="39F608D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5.6.7.1, 6.3.3.3</w:t>
            </w:r>
          </w:p>
        </w:tc>
        <w:tc>
          <w:tcPr>
            <w:tcW w:w="1721" w:type="dxa"/>
          </w:tcPr>
          <w:p w14:paraId="34E06FE0" w14:textId="2EBEC7B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</w:t>
            </w:r>
          </w:p>
        </w:tc>
        <w:tc>
          <w:tcPr>
            <w:tcW w:w="998" w:type="dxa"/>
          </w:tcPr>
          <w:p w14:paraId="2130AF9B" w14:textId="67FFE77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3CD8EDE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0008D7B" w14:textId="77777777" w:rsidTr="00926096">
        <w:tc>
          <w:tcPr>
            <w:tcW w:w="879" w:type="dxa"/>
          </w:tcPr>
          <w:p w14:paraId="5A97B2D9" w14:textId="10409AD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8B504A1" w14:textId="198157A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2614</w:t>
            </w:r>
          </w:p>
        </w:tc>
        <w:tc>
          <w:tcPr>
            <w:tcW w:w="517" w:type="dxa"/>
          </w:tcPr>
          <w:p w14:paraId="237F4724" w14:textId="120BFC2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901D3" w14:textId="70D457C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27DC02" w14:textId="1D3751D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 for model sharing</w:t>
            </w:r>
          </w:p>
        </w:tc>
        <w:tc>
          <w:tcPr>
            <w:tcW w:w="517" w:type="dxa"/>
          </w:tcPr>
          <w:p w14:paraId="38302932" w14:textId="6E4A9C8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A92F5E" w14:textId="3F63226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78AF893" w14:textId="592BE14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96EE78E" w14:textId="036F019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S2-2101397</w:t>
            </w:r>
          </w:p>
        </w:tc>
        <w:tc>
          <w:tcPr>
            <w:tcW w:w="1721" w:type="dxa"/>
          </w:tcPr>
          <w:p w14:paraId="5EB62FB7" w14:textId="549BF32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6.3.13</w:t>
            </w:r>
          </w:p>
        </w:tc>
        <w:tc>
          <w:tcPr>
            <w:tcW w:w="1721" w:type="dxa"/>
          </w:tcPr>
          <w:p w14:paraId="0E51665C" w14:textId="7DCC63C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63D099F5" w14:textId="251CBB1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4AF313B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0ED2ABA0" w14:textId="77777777" w:rsidTr="00926096">
        <w:tc>
          <w:tcPr>
            <w:tcW w:w="879" w:type="dxa"/>
          </w:tcPr>
          <w:p w14:paraId="1A8FA68F" w14:textId="430EE43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3F57D97" w14:textId="2D5578E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2615</w:t>
            </w:r>
          </w:p>
        </w:tc>
        <w:tc>
          <w:tcPr>
            <w:tcW w:w="517" w:type="dxa"/>
          </w:tcPr>
          <w:p w14:paraId="4BDFC1D4" w14:textId="430B2F5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1BAFCA" w14:textId="1F243A7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33C70D" w14:textId="4BE44FA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Triggers for network analytics</w:t>
            </w:r>
          </w:p>
        </w:tc>
        <w:tc>
          <w:tcPr>
            <w:tcW w:w="517" w:type="dxa"/>
          </w:tcPr>
          <w:p w14:paraId="6C68226D" w14:textId="10D0CB1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FD8E3B" w14:textId="350C93F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7465729" w14:textId="3E9442D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08A7EC2" w14:textId="58D4239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S2-2101380</w:t>
            </w:r>
          </w:p>
        </w:tc>
        <w:tc>
          <w:tcPr>
            <w:tcW w:w="1721" w:type="dxa"/>
          </w:tcPr>
          <w:p w14:paraId="6C2DC186" w14:textId="5D6645A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5.3.x (new), 5.6.y (new)</w:t>
            </w:r>
          </w:p>
        </w:tc>
        <w:tc>
          <w:tcPr>
            <w:tcW w:w="1721" w:type="dxa"/>
          </w:tcPr>
          <w:p w14:paraId="326624D8" w14:textId="3789E8F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13A0535B" w14:textId="40BA028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8AA7838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646F43B3" w14:textId="77777777" w:rsidTr="00926096">
        <w:tc>
          <w:tcPr>
            <w:tcW w:w="879" w:type="dxa"/>
          </w:tcPr>
          <w:p w14:paraId="4BF58A17" w14:textId="1B85073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5BF81C1" w14:textId="5973878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3EE18415" w14:textId="4022194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94F198" w14:textId="772FD80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053780" w14:textId="0180A48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Architectural changes to increasing efficiency of data collection</w:t>
            </w:r>
          </w:p>
        </w:tc>
        <w:tc>
          <w:tcPr>
            <w:tcW w:w="517" w:type="dxa"/>
          </w:tcPr>
          <w:p w14:paraId="482EF6E7" w14:textId="3F35545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C2C7BF" w14:textId="7BF08FE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775BD55" w14:textId="56CC719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AED42A4" w14:textId="7C2FB44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S2-2101369</w:t>
            </w:r>
          </w:p>
        </w:tc>
        <w:tc>
          <w:tcPr>
            <w:tcW w:w="1721" w:type="dxa"/>
          </w:tcPr>
          <w:p w14:paraId="6B226278" w14:textId="4D25027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3.2, 4.2.2, 4.2.3, 4.2.6, (NEW) 6.2.x, (NEW) 6.2.x+1, (NEW) 6.3.x+1, (NEW) 6.3.x+2, (NEW) 7.2.x,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(NEW) 7.2.x+1, (NEW) 7.2.x+2</w:t>
            </w:r>
          </w:p>
        </w:tc>
        <w:tc>
          <w:tcPr>
            <w:tcW w:w="1721" w:type="dxa"/>
          </w:tcPr>
          <w:p w14:paraId="21288E15" w14:textId="1FDD032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Nokia, Nokia Shanghai Bell</w:t>
            </w:r>
          </w:p>
        </w:tc>
        <w:tc>
          <w:tcPr>
            <w:tcW w:w="998" w:type="dxa"/>
          </w:tcPr>
          <w:p w14:paraId="2BDF721A" w14:textId="7CCD9F5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6292B4F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4502BD8A" w14:textId="77777777" w:rsidTr="00926096">
        <w:tc>
          <w:tcPr>
            <w:tcW w:w="879" w:type="dxa"/>
          </w:tcPr>
          <w:p w14:paraId="457F0E5E" w14:textId="152E2CC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57120D" w14:textId="2778995F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2659</w:t>
            </w:r>
          </w:p>
        </w:tc>
        <w:tc>
          <w:tcPr>
            <w:tcW w:w="517" w:type="dxa"/>
          </w:tcPr>
          <w:p w14:paraId="455C57C3" w14:textId="58A0AB80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9FA1EB" w14:textId="26E02D1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137230" w14:textId="012F5C53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Principle for logical decomposition of NWDAF</w:t>
            </w:r>
          </w:p>
        </w:tc>
        <w:tc>
          <w:tcPr>
            <w:tcW w:w="517" w:type="dxa"/>
          </w:tcPr>
          <w:p w14:paraId="22106FA9" w14:textId="10F584C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98772A" w14:textId="35F317EA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3207F1E" w14:textId="49E940A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B97B4A" w14:textId="1461A07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S2-2101321</w:t>
            </w:r>
          </w:p>
        </w:tc>
        <w:tc>
          <w:tcPr>
            <w:tcW w:w="1721" w:type="dxa"/>
          </w:tcPr>
          <w:p w14:paraId="06BB941D" w14:textId="005569E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6.2.18</w:t>
            </w:r>
          </w:p>
        </w:tc>
        <w:tc>
          <w:tcPr>
            <w:tcW w:w="1721" w:type="dxa"/>
          </w:tcPr>
          <w:p w14:paraId="652DC1EC" w14:textId="67CD25C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Mobile, ETRI</w:t>
            </w:r>
          </w:p>
        </w:tc>
        <w:tc>
          <w:tcPr>
            <w:tcW w:w="998" w:type="dxa"/>
          </w:tcPr>
          <w:p w14:paraId="27756D14" w14:textId="4430039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EE652C8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4D7A488E" w14:textId="77777777" w:rsidTr="00926096">
        <w:tc>
          <w:tcPr>
            <w:tcW w:w="879" w:type="dxa"/>
          </w:tcPr>
          <w:p w14:paraId="1AC37B6C" w14:textId="673E59E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862936F" w14:textId="5E0C0FD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2670</w:t>
            </w:r>
          </w:p>
        </w:tc>
        <w:tc>
          <w:tcPr>
            <w:tcW w:w="517" w:type="dxa"/>
          </w:tcPr>
          <w:p w14:paraId="58BEE1D0" w14:textId="0FC7AC68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E9D642" w14:textId="7A2DBF5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CD78D1" w14:textId="481230DD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new abbreviation</w:t>
            </w:r>
          </w:p>
        </w:tc>
        <w:tc>
          <w:tcPr>
            <w:tcW w:w="517" w:type="dxa"/>
          </w:tcPr>
          <w:p w14:paraId="2BA0D7C6" w14:textId="7CE97A67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82857E" w14:textId="2409C5B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E482650" w14:textId="25F3DB7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F2A85A" w14:textId="17377572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S2-2101322</w:t>
            </w:r>
          </w:p>
        </w:tc>
        <w:tc>
          <w:tcPr>
            <w:tcW w:w="1721" w:type="dxa"/>
          </w:tcPr>
          <w:p w14:paraId="18313DA5" w14:textId="45A14AA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1721" w:type="dxa"/>
          </w:tcPr>
          <w:p w14:paraId="34169837" w14:textId="57B9403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NTT DOCOMO, Samsung</w:t>
            </w:r>
          </w:p>
        </w:tc>
        <w:tc>
          <w:tcPr>
            <w:tcW w:w="998" w:type="dxa"/>
          </w:tcPr>
          <w:p w14:paraId="61DA5570" w14:textId="78E107C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00C9344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  <w:tr w:rsidR="00963478" w:rsidRPr="00471A47" w14:paraId="4ABF3B0E" w14:textId="77777777" w:rsidTr="00926096">
        <w:tc>
          <w:tcPr>
            <w:tcW w:w="879" w:type="dxa"/>
          </w:tcPr>
          <w:p w14:paraId="2BBF5C96" w14:textId="254953F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74FA4C1" w14:textId="0927EAD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75707E24" w14:textId="5B68794B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418D8" w14:textId="5202078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A1AB7" w14:textId="32E7218E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 for KI#2 NWDAF Reselection</w:t>
            </w:r>
          </w:p>
        </w:tc>
        <w:tc>
          <w:tcPr>
            <w:tcW w:w="517" w:type="dxa"/>
          </w:tcPr>
          <w:p w14:paraId="34BFCF40" w14:textId="67FF0CD1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D7E8BF6" w14:textId="3E9B8BA9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ACC41AC" w14:textId="7049B526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9002D23" w14:textId="56B75C14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S2-2101335</w:t>
            </w:r>
          </w:p>
        </w:tc>
        <w:tc>
          <w:tcPr>
            <w:tcW w:w="1721" w:type="dxa"/>
          </w:tcPr>
          <w:p w14:paraId="26D086C3" w14:textId="53544D0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6.3.13</w:t>
            </w:r>
          </w:p>
        </w:tc>
        <w:tc>
          <w:tcPr>
            <w:tcW w:w="1721" w:type="dxa"/>
          </w:tcPr>
          <w:p w14:paraId="28CEA1A9" w14:textId="641CA0C5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1A1C9A6D" w14:textId="3950967C" w:rsidR="00963478" w:rsidRPr="00D204C8" w:rsidRDefault="00963478" w:rsidP="0096347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65D0CC1" w14:textId="77777777" w:rsidR="00963478" w:rsidRPr="00471A47" w:rsidRDefault="00963478" w:rsidP="00963478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4409B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63478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